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附件３</w:t>
      </w:r>
    </w:p>
    <w:tbl>
      <w:tblPr>
        <w:tblStyle w:val="4"/>
        <w:tblW w:w="8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221"/>
        <w:gridCol w:w="2175"/>
        <w:gridCol w:w="900"/>
        <w:gridCol w:w="1365"/>
        <w:gridCol w:w="1536"/>
        <w:gridCol w:w="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596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497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（技术等级）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该同志人事关系现在我处，其人事档案现在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 xml:space="preserve">                      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处保管。我单位同意其报考烟台市事业单位公开招聘，如其被聘用，我单位将配合办理其人事档案、工资、党团关系的移交手续。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                              （单位盖章）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892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Style w:val="10"/>
                <w:lang w:bidi="ar"/>
              </w:rPr>
              <w:t>1、“身份”从应届毕业生、干部、工人、见习期学生（未办理转正定级手续）中选填。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2、“职称（技术等级）”：“职称”指取得的专业技术职务任职资格；“技术等级”指工人取得的工人技</w:t>
            </w:r>
            <w:bookmarkStart w:id="0" w:name="_GoBack"/>
            <w:bookmarkEnd w:id="0"/>
            <w:r>
              <w:rPr>
                <w:rStyle w:val="10"/>
                <w:lang w:bidi="ar"/>
              </w:rPr>
              <w:t>术等级。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8343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020" w:right="1800" w:bottom="7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4"/>
    <w:rsid w:val="00095EF5"/>
    <w:rsid w:val="00266C34"/>
    <w:rsid w:val="008C5C17"/>
    <w:rsid w:val="009477D1"/>
    <w:rsid w:val="00AF739C"/>
    <w:rsid w:val="32803B2A"/>
    <w:rsid w:val="534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0">
    <w:name w:val="font9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7</TotalTime>
  <ScaleCrop>false</ScaleCrop>
  <LinksUpToDate>false</LinksUpToDate>
  <CharactersWithSpaces>685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2019-04-26T09:23:00Z</dcterms:created>
  <dc:creator>Administrator</dc:creator>
  <cp:lastModifiedBy>岁月无痕</cp:lastModifiedBy>
  <dcterms:modified xsi:type="dcterms:W3CDTF">2019-11-28T08:19:38Z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