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附件5</w:t>
      </w:r>
    </w:p>
    <w:p>
      <w:pPr>
        <w:widowControl/>
        <w:spacing w:line="500" w:lineRule="exact"/>
        <w:jc w:val="center"/>
        <w:rPr>
          <w:rFonts w:hint="eastAsia" w:ascii="方正小标宋_GBK" w:hAnsi="仿宋" w:eastAsia="方正小标宋_GBK" w:cs="Arial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rPr>
          <w:rFonts w:hint="eastAsia" w:ascii="方正小标宋_GBK" w:hAnsi="仿宋" w:eastAsia="方正小标宋_GBK" w:cs="Arial"/>
          <w:kern w:val="0"/>
          <w:sz w:val="44"/>
          <w:szCs w:val="44"/>
        </w:rPr>
      </w:pPr>
      <w:r>
        <w:rPr>
          <w:rFonts w:hint="eastAsia" w:ascii="方正小标宋_GBK" w:hAnsi="仿宋" w:eastAsia="方正小标宋_GBK" w:cs="Arial"/>
          <w:kern w:val="0"/>
          <w:sz w:val="44"/>
          <w:szCs w:val="44"/>
        </w:rPr>
        <w:t>弃权声明</w:t>
      </w:r>
    </w:p>
    <w:p>
      <w:pPr>
        <w:spacing w:line="500" w:lineRule="exact"/>
        <w:rPr>
          <w:rFonts w:hint="eastAsia" w:ascii="仿宋" w:hAnsi="仿宋" w:eastAsia="仿宋"/>
          <w:sz w:val="32"/>
          <w:szCs w:val="32"/>
        </w:rPr>
      </w:pPr>
    </w:p>
    <w:p>
      <w:pPr>
        <w:spacing w:line="580" w:lineRule="exact"/>
        <w:ind w:firstLine="646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本人参加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2018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年惠安县公立学校公开招聘教师考试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应聘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Arial"/>
          <w:kern w:val="0"/>
          <w:sz w:val="32"/>
          <w:szCs w:val="32"/>
          <w:u w:val="single"/>
        </w:rPr>
        <w:t xml:space="preserve">                                    （</w:t>
      </w:r>
      <w:r>
        <w:rPr>
          <w:rFonts w:hint="eastAsia" w:ascii="仿宋_GB2312" w:hAnsi="仿宋" w:eastAsia="仿宋_GB2312" w:cs="宋体"/>
          <w:kern w:val="0"/>
          <w:sz w:val="32"/>
          <w:szCs w:val="32"/>
          <w:u w:val="single"/>
        </w:rPr>
        <w:t>岗位</w:t>
      </w:r>
      <w:r>
        <w:rPr>
          <w:rFonts w:hint="eastAsia" w:ascii="仿宋_GB2312" w:hAnsi="仿宋" w:eastAsia="仿宋_GB2312" w:cs="Malgun Gothic Semilight"/>
          <w:kern w:val="0"/>
          <w:sz w:val="32"/>
          <w:szCs w:val="32"/>
          <w:u w:val="single"/>
        </w:rPr>
        <w:t xml:space="preserve">）         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因个人原因放弃体检及聘用资格</w:t>
      </w:r>
      <w:r>
        <w:rPr>
          <w:rFonts w:hint="eastAsia" w:ascii="仿宋_GB2312" w:hAnsi="仿宋" w:eastAsia="仿宋_GB2312" w:cs="Malgun Gothic Semilight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特此声明</w:t>
      </w:r>
      <w:r>
        <w:rPr>
          <w:rFonts w:hint="eastAsia" w:ascii="仿宋_GB2312" w:hAnsi="仿宋" w:eastAsia="仿宋_GB2312" w:cs="Malgun Gothic Semilight"/>
          <w:kern w:val="0"/>
          <w:sz w:val="32"/>
          <w:szCs w:val="32"/>
        </w:rPr>
        <w:t>。</w:t>
      </w:r>
    </w:p>
    <w:p>
      <w:pPr>
        <w:spacing w:line="580" w:lineRule="exact"/>
        <w:ind w:firstLine="646"/>
        <w:rPr>
          <w:rFonts w:hint="eastAsia" w:ascii="仿宋_GB2312" w:hAnsi="仿宋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600" w:lineRule="exact"/>
        <w:ind w:firstLine="5600" w:firstLineChars="175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本人签字</w:t>
      </w:r>
      <w:r>
        <w:rPr>
          <w:rFonts w:hint="eastAsia" w:ascii="仿宋_GB2312" w:hAnsi="仿宋" w:eastAsia="仿宋_GB2312" w:cs="Malgun Gothic Semilight"/>
          <w:kern w:val="0"/>
          <w:sz w:val="32"/>
          <w:szCs w:val="32"/>
        </w:rPr>
        <w:t xml:space="preserve">：        </w:t>
      </w:r>
    </w:p>
    <w:p>
      <w:pPr>
        <w:spacing w:line="600" w:lineRule="exact"/>
        <w:ind w:firstLine="645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                              联系电话：</w:t>
      </w:r>
    </w:p>
    <w:p>
      <w:pPr>
        <w:spacing w:line="600" w:lineRule="exact"/>
        <w:ind w:firstLine="5440" w:firstLineChars="170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2018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Arial"/>
          <w:kern w:val="0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</w:p>
    <w:p>
      <w:pPr>
        <w:spacing w:line="600" w:lineRule="exact"/>
        <w:ind w:firstLine="645"/>
        <w:rPr>
          <w:rFonts w:hint="eastAsia" w:ascii="仿宋_GB2312" w:hAnsi="仿宋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hint="eastAsia" w:ascii="仿宋_GB2312" w:hAnsi="仿宋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hint="eastAsia" w:ascii="仿宋_GB2312" w:hAnsi="仿宋" w:eastAsia="仿宋_GB2312" w:cs="Arial"/>
          <w:kern w:val="0"/>
          <w:sz w:val="32"/>
          <w:szCs w:val="32"/>
        </w:rPr>
      </w:pPr>
    </w:p>
    <w:p>
      <w:pPr>
        <w:spacing w:line="500" w:lineRule="exact"/>
        <w:rPr>
          <w:rFonts w:hint="eastAsia" w:ascii="仿宋_GB2312" w:hAnsi="仿宋" w:eastAsia="仿宋_GB2312" w:cs="Malgun Gothic Semilight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备注</w:t>
      </w:r>
      <w:r>
        <w:rPr>
          <w:rFonts w:hint="eastAsia" w:ascii="仿宋_GB2312" w:hAnsi="仿宋" w:eastAsia="仿宋_GB2312" w:cs="Malgun Gothic Semilight"/>
          <w:kern w:val="0"/>
          <w:sz w:val="32"/>
          <w:szCs w:val="32"/>
        </w:rPr>
        <w:t>：</w:t>
      </w:r>
    </w:p>
    <w:p>
      <w:pPr>
        <w:spacing w:line="500" w:lineRule="exact"/>
        <w:ind w:firstLine="480" w:firstLineChars="150"/>
        <w:rPr>
          <w:rFonts w:hint="eastAsia" w:ascii="仿宋_GB2312" w:hAnsi="仿宋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1、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本人签字需亲手签字</w:t>
      </w:r>
      <w:r>
        <w:rPr>
          <w:rFonts w:hint="eastAsia" w:ascii="仿宋_GB2312" w:hAnsi="仿宋" w:eastAsia="仿宋_GB2312" w:cs="Malgun Gothic Semilight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在签字上按指印，并附上本人身份证复印件</w:t>
      </w:r>
      <w:r>
        <w:rPr>
          <w:rFonts w:hint="eastAsia" w:ascii="仿宋_GB2312" w:hAnsi="仿宋" w:eastAsia="仿宋_GB2312" w:cs="Malgun Gothic Semilight"/>
          <w:kern w:val="0"/>
          <w:sz w:val="32"/>
          <w:szCs w:val="32"/>
        </w:rPr>
        <w:t>。</w:t>
      </w:r>
    </w:p>
    <w:p>
      <w:pPr>
        <w:spacing w:line="500" w:lineRule="exact"/>
        <w:ind w:firstLine="480" w:firstLineChars="15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Arial"/>
          <w:kern w:val="0"/>
          <w:sz w:val="32"/>
          <w:szCs w:val="32"/>
        </w:rPr>
        <w:t>2、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弃权声明用</w:t>
      </w:r>
      <w:r>
        <w:rPr>
          <w:rFonts w:hint="eastAsia" w:ascii="仿宋_GB2312" w:hAnsi="仿宋" w:eastAsia="仿宋_GB2312"/>
          <w:sz w:val="32"/>
          <w:szCs w:val="32"/>
        </w:rPr>
        <w:t>EMS</w:t>
      </w:r>
      <w:r>
        <w:rPr>
          <w:rFonts w:hint="eastAsia" w:ascii="仿宋_GB2312" w:hAnsi="仿宋" w:eastAsia="仿宋_GB2312" w:cs="宋体"/>
          <w:sz w:val="32"/>
          <w:szCs w:val="32"/>
        </w:rPr>
        <w:t>快递信件寄送到惠安县螺城镇瑞安街教育局中心</w:t>
      </w:r>
      <w:r>
        <w:rPr>
          <w:rFonts w:hint="eastAsia" w:ascii="仿宋_GB2312" w:hAnsi="仿宋" w:eastAsia="仿宋_GB2312"/>
          <w:sz w:val="32"/>
          <w:szCs w:val="32"/>
        </w:rPr>
        <w:t>304</w:t>
      </w:r>
      <w:r>
        <w:rPr>
          <w:rFonts w:hint="eastAsia" w:ascii="仿宋_GB2312" w:hAnsi="仿宋" w:eastAsia="仿宋_GB2312" w:cs="宋体"/>
          <w:sz w:val="32"/>
          <w:szCs w:val="32"/>
        </w:rPr>
        <w:t>室</w:t>
      </w: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 w:cs="宋体"/>
          <w:sz w:val="32"/>
          <w:szCs w:val="32"/>
        </w:rPr>
        <w:t>惠安县教育局人事股</w:t>
      </w:r>
      <w:r>
        <w:rPr>
          <w:rFonts w:hint="eastAsia" w:ascii="仿宋_GB2312" w:hAnsi="仿宋" w:eastAsia="仿宋_GB2312" w:cs="Malgun Gothic Semilight"/>
          <w:sz w:val="32"/>
          <w:szCs w:val="32"/>
        </w:rPr>
        <w:t>）</w:t>
      </w:r>
      <w:r>
        <w:rPr>
          <w:rFonts w:hint="eastAsia" w:ascii="仿宋_GB2312" w:hAnsi="仿宋" w:eastAsia="仿宋_GB2312" w:cs="宋体"/>
          <w:sz w:val="32"/>
          <w:szCs w:val="32"/>
        </w:rPr>
        <w:t>邮编</w:t>
      </w:r>
      <w:r>
        <w:rPr>
          <w:rFonts w:hint="eastAsia" w:ascii="仿宋_GB2312" w:hAnsi="仿宋" w:eastAsia="仿宋_GB2312"/>
          <w:sz w:val="32"/>
          <w:szCs w:val="32"/>
        </w:rPr>
        <w:t>362100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 。</w:t>
      </w:r>
    </w:p>
    <w:p>
      <w:pPr>
        <w:rPr>
          <w:rFonts w:hint="eastAsia" w:ascii="仿宋_GB2312" w:hAnsi="仿宋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003E01BD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C0F12"/>
    <w:rsid w:val="067C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2018-05-31T02:43:00Z</dcterms:created>
  <dc:creator>Administrator</dc:creator>
  <cp:lastModifiedBy>Administrator</cp:lastModifiedBy>
  <dcterms:modified xsi:type="dcterms:W3CDTF">2018-05-31T02:43:40Z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