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tbl>
      <w:tblPr>
        <w:tblStyle w:val="2"/>
        <w:tblpPr w:leftFromText="180" w:rightFromText="180" w:vertAnchor="text" w:horzAnchor="page" w:tblpX="1116" w:tblpY="539"/>
        <w:tblOverlap w:val="never"/>
        <w:tblW w:w="937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0"/>
        <w:gridCol w:w="737"/>
        <w:gridCol w:w="668"/>
        <w:gridCol w:w="641"/>
        <w:gridCol w:w="668"/>
        <w:gridCol w:w="613"/>
        <w:gridCol w:w="573"/>
        <w:gridCol w:w="614"/>
        <w:gridCol w:w="600"/>
        <w:gridCol w:w="600"/>
        <w:gridCol w:w="572"/>
        <w:gridCol w:w="587"/>
        <w:gridCol w:w="6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000000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ind w:firstLine="660" w:firstLineChars="30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学</w:t>
            </w:r>
          </w:p>
          <w:p>
            <w:pPr>
              <w:snapToGrid w:val="0"/>
              <w:spacing w:line="240" w:lineRule="auto"/>
              <w:ind w:firstLine="660" w:firstLineChars="30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校</w:t>
            </w:r>
          </w:p>
          <w:p>
            <w:pPr>
              <w:ind w:firstLine="1100" w:firstLineChars="50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学科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政治（道德与法治）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临沂第24中学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临沂外国语学校（高中部）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临沂凤凰实验学校（初中部）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临沂凤凰实验学校（小学部）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临沂东兴实验学校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（初中部）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临沂东兴实验学校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（小学部）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临沂桃园中学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临沂第三十一中学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临沂河东工业园实验学校（小学部）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临沂第九实验小学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临沂第十实验小学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临沂北京路小学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临沂军部街小学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临沂东城实验小学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临沂桃园小学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临沂九曲小学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临沂幸福小学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经开区一小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临沂佳和小学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临沂皇山小学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临沂长安路小学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临沂沂河实验学校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合计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F3C53"/>
    <w:rsid w:val="10E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2020-07-06T10:31:00Z</dcterms:created>
  <dc:creator>小池爱豆</dc:creator>
  <cp:lastModifiedBy>小池爱豆</cp:lastModifiedBy>
  <dcterms:modified xsi:type="dcterms:W3CDTF">2020-07-06T10:32:13Z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